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5F" w:rsidRPr="00870B7E" w:rsidRDefault="003B645F" w:rsidP="00943B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Утверждено</w:t>
      </w:r>
    </w:p>
    <w:p w:rsidR="003B645F" w:rsidRPr="00870B7E" w:rsidRDefault="003B645F" w:rsidP="00943B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3B645F" w:rsidRPr="00870B7E" w:rsidRDefault="003B645F" w:rsidP="00943B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Правительства Мурманской области</w:t>
      </w:r>
    </w:p>
    <w:p w:rsidR="003B645F" w:rsidRPr="00870B7E" w:rsidRDefault="003B645F" w:rsidP="00943B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от 12 апреля 2013 г. N 169-ПП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870B7E">
        <w:rPr>
          <w:rFonts w:ascii="Times New Roman" w:hAnsi="Times New Roman" w:cs="Times New Roman"/>
          <w:sz w:val="24"/>
          <w:szCs w:val="24"/>
        </w:rPr>
        <w:t>ПОЛОЖЕНИЕ</w:t>
      </w:r>
    </w:p>
    <w:p w:rsidR="003B645F" w:rsidRPr="00870B7E" w:rsidRDefault="003B645F" w:rsidP="00943B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О ПРОВЕДЕНИИ ЕЖЕГОДНОГО ОБЛАСТНОГО КОНКУРСА</w:t>
      </w:r>
    </w:p>
    <w:p w:rsidR="003B645F" w:rsidRPr="00870B7E" w:rsidRDefault="003B645F" w:rsidP="00943B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"ПРЕДПРИНИМАТЕЛЬ ГОДА"</w:t>
      </w:r>
    </w:p>
    <w:p w:rsidR="003B645F" w:rsidRPr="00870B7E" w:rsidRDefault="003B645F" w:rsidP="00943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 xml:space="preserve">1.1. Настоящее Положение о проведении ежегодного областного конкурса "Предприниматель года" (далее - Положение) разработано в целях реализации мероприятий </w:t>
      </w:r>
      <w:hyperlink r:id="rId4" w:history="1">
        <w:r w:rsidRPr="00870B7E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870B7E">
        <w:rPr>
          <w:rFonts w:ascii="Times New Roman" w:hAnsi="Times New Roman" w:cs="Times New Roman"/>
          <w:sz w:val="24"/>
          <w:szCs w:val="24"/>
        </w:rPr>
        <w:t xml:space="preserve"> "Поддержка малого и среднего предпринимательства" государственной программы Мурманской области "Развитие экономического потенциала и формирование благоприятного предпринимательского климата", утвержденной постановлением Правительства Мурманской области от 30.09.2013 N 557-ПП, и определяет ус</w:t>
      </w:r>
      <w:bookmarkStart w:id="1" w:name="_GoBack"/>
      <w:bookmarkEnd w:id="1"/>
      <w:r w:rsidRPr="00870B7E">
        <w:rPr>
          <w:rFonts w:ascii="Times New Roman" w:hAnsi="Times New Roman" w:cs="Times New Roman"/>
          <w:sz w:val="24"/>
          <w:szCs w:val="24"/>
        </w:rPr>
        <w:t>ловия участия, критерии и порядок определения победителей и лауреатов ежегодного городского конкурса "Предприниматель года" (далее - Конкурс).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 xml:space="preserve">1.2. Организаторами Конкурса являются Министерство развития промышленности и предпринимательства Мурманской области (далее - Министерство) и Северная торгово-промышленная палата (далее </w:t>
      </w:r>
      <w:r w:rsidR="00385BDD">
        <w:rPr>
          <w:rFonts w:ascii="Times New Roman" w:hAnsi="Times New Roman" w:cs="Times New Roman"/>
          <w:sz w:val="24"/>
          <w:szCs w:val="24"/>
        </w:rPr>
        <w:t>Северная ТП</w:t>
      </w:r>
      <w:r w:rsidRPr="00870B7E">
        <w:rPr>
          <w:rFonts w:ascii="Times New Roman" w:hAnsi="Times New Roman" w:cs="Times New Roman"/>
          <w:sz w:val="24"/>
          <w:szCs w:val="24"/>
        </w:rPr>
        <w:t>П).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1.3. Оператор Конкурса - сторонняя организация, привлекаемая Министерством для оказания услуг по организации проведения Конкурса на основании государственного контракта или договора.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47"/>
      <w:bookmarkEnd w:id="2"/>
      <w:r w:rsidRPr="00870B7E">
        <w:rPr>
          <w:rFonts w:ascii="Times New Roman" w:hAnsi="Times New Roman" w:cs="Times New Roman"/>
          <w:sz w:val="24"/>
          <w:szCs w:val="24"/>
        </w:rPr>
        <w:t>2. Участники Конкурса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 xml:space="preserve">2.1. Участниками Конкурса являются субъекты малого и среднего предпринимательства, зарегистрированные на территории Мурманской области и отвечающие требованиям </w:t>
      </w:r>
      <w:hyperlink r:id="rId5" w:history="1">
        <w:r w:rsidRPr="00870B7E">
          <w:rPr>
            <w:rFonts w:ascii="Times New Roman" w:hAnsi="Times New Roman" w:cs="Times New Roman"/>
            <w:sz w:val="24"/>
            <w:szCs w:val="24"/>
          </w:rPr>
          <w:t>статьи 4</w:t>
        </w:r>
      </w:hyperlink>
      <w:r w:rsidRPr="00870B7E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2.2. К участию в номинации "Старт" допускаются субъекты малого и среднего предпринимательства, зарегистрированные и осуществляющие свою деятельность на территории Мурманской области не менее 2 лет.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2.3. К участию в номинациях "Деловая женщина - предприниматель года", "Лучший семейный бизнес Мурманской области", "Путь к успеху", "За полезное" допускаются субъекты малого и среднего предпринимательства, зарегистрированные и осуществляющие свою деятельность на территории Мурманской области не менее 3 лет.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3. Цели и задачи Конкурса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3.1. Целями Конкурса являются: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стимулирование предпринимательской активности;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рост эффективности производства и создание новых рабочих мест;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формирование положительного имиджа предпринимателя в Мурманской области;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повышение общественной значимости предпринимательской деятельности.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3.2. Задачами Конкурса являются: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выявление и поощрение субъектов малого и среднего предпринимательства, показавших наивысшие результаты в развитии бизнеса и решении социальных вопросов;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 xml:space="preserve">- распространение положительного опыта эффективной предпринимательской </w:t>
      </w:r>
      <w:r w:rsidRPr="00870B7E">
        <w:rPr>
          <w:rFonts w:ascii="Times New Roman" w:hAnsi="Times New Roman" w:cs="Times New Roman"/>
          <w:sz w:val="24"/>
          <w:szCs w:val="24"/>
        </w:rPr>
        <w:lastRenderedPageBreak/>
        <w:t>деятельности.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 Организация Конкурса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4.1. Министерство: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4.1.1. Ежегодно издает приказ о проведении Конкурса (далее - приказ) с указанием: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даты начала и окончания приема заявок на Конкурс;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сроков подведения итогов Конкурса;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состава конкурсной комиссии;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формы заявки на участие в Конкурсе и анкеты заявителя;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информацию об организаторах Конкурса и месте приема конкурсных заявок.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4.1.2. Организует работу конкурсной комиссии.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4.1.3. Размещает информацию о Конкурсе на официальном сайте Министерства, на портале Правительства Мурманской области и на портале поддержки малого и среднего предпринимательства Мурманской области.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4.1.4. Готовит протокол по итогам заседания конкурсной комиссии.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4.1.5. Готовит проект распоряжения Правительства Мурманской области об итогах Конкурса.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4.1.6. Организует распространение передового опыта участников Конкурса.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4.2. Северная ТПП участвует в организации Конкурса и выполняет следующие функции: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9"/>
      <w:bookmarkEnd w:id="3"/>
      <w:r w:rsidRPr="00870B7E">
        <w:rPr>
          <w:rFonts w:ascii="Times New Roman" w:hAnsi="Times New Roman" w:cs="Times New Roman"/>
          <w:sz w:val="24"/>
          <w:szCs w:val="24"/>
        </w:rPr>
        <w:t>4.2.1. Размещает информацию о Конкурсе на сайте Северной ТПП и сайтах партнерских организаций.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4.2.2. Организует информирование предприятий и предпринимателей о проведении Конкурса.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4.2.3. Консультирует предпринимателей и руководителей предприятий по вопросам участия в Конкурсе.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2"/>
      <w:bookmarkEnd w:id="4"/>
      <w:r w:rsidRPr="00870B7E">
        <w:rPr>
          <w:rFonts w:ascii="Times New Roman" w:hAnsi="Times New Roman" w:cs="Times New Roman"/>
          <w:sz w:val="24"/>
          <w:szCs w:val="24"/>
        </w:rPr>
        <w:t>4.2.4. Организует распространение передового опыта участников Конкурса.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4.3. Оператор Конкурса: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4.3.1. Размещает информацию о Конкурсе в средствах массовой информации.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4.3.2. Организует информирование предприятий и предпринимателей - потенциальных участников о проведении Конкурса.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4.3.3. Обеспечивает сбор заявок и определяет соответствие заявки условиям Конкурса.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4.3.4. Готовит информацию об участниках Конкурса для членов конкурсной комиссии.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4.3.5. Готовит рейтинговые таблицы для каждого члена конкурсной комиссии, сводную рейтинговую таблицу по итогам голосования членов конкурсной комиссии.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4.3.6. Направляет соответствующие уведомления участникам, чьи заявки не удовлетворяют условиям Конкурса.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4.3.7. Обеспечивает изготовление памятных дипломов и памятных знаков для победителей, лауреатов и участников Конкурса.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4.3.8. Готовит материалы и издает брошюру по итогам Конкурса с информацией о Конкурсе, его победителях, лауреатах и участниках.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4.3.9. Организует церемонию награждения победителей, лауреатов и участников Конкурса.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4.4. Конкурсная комиссия определяет победителей и лауреатов Конкурса.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4.5. Финансирование услуг Оператора Конкурса по организации проведения Конкурса, оказываемых в рамках исполнения государственного контракта или договора, осуществляется за счет средств областного бюджета.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 xml:space="preserve">4.6. Финансирование расходов Северной ТПП, предусмотренных </w:t>
      </w:r>
      <w:hyperlink w:anchor="P79" w:history="1">
        <w:r w:rsidRPr="00870B7E">
          <w:rPr>
            <w:rFonts w:ascii="Times New Roman" w:hAnsi="Times New Roman" w:cs="Times New Roman"/>
            <w:sz w:val="24"/>
            <w:szCs w:val="24"/>
          </w:rPr>
          <w:t>подпунктами 4.2.1</w:t>
        </w:r>
      </w:hyperlink>
      <w:r w:rsidRPr="00870B7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2" w:history="1">
        <w:r w:rsidRPr="00870B7E">
          <w:rPr>
            <w:rFonts w:ascii="Times New Roman" w:hAnsi="Times New Roman" w:cs="Times New Roman"/>
            <w:sz w:val="24"/>
            <w:szCs w:val="24"/>
          </w:rPr>
          <w:t>4.2.4</w:t>
        </w:r>
      </w:hyperlink>
      <w:r w:rsidRPr="00870B7E">
        <w:rPr>
          <w:rFonts w:ascii="Times New Roman" w:hAnsi="Times New Roman" w:cs="Times New Roman"/>
          <w:sz w:val="24"/>
          <w:szCs w:val="24"/>
        </w:rPr>
        <w:t xml:space="preserve"> настоящего Положения, производится за счет средств Северной ТПП и спонсоров </w:t>
      </w:r>
      <w:r w:rsidRPr="00870B7E">
        <w:rPr>
          <w:rFonts w:ascii="Times New Roman" w:hAnsi="Times New Roman" w:cs="Times New Roman"/>
          <w:sz w:val="24"/>
          <w:szCs w:val="24"/>
        </w:rPr>
        <w:lastRenderedPageBreak/>
        <w:t>Конкурса.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4.7. Условия Конкурса, информация о ходе Конкурса, его результатах и передовом опыте конкурсантов освещаются в муниципальных и региональных средствах массовой информации, в деловых изданиях, а также на сайтах организаторов Конкурса.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5. Номинации Конкурса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5.1. Конкурс проводится по номинациям: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"Старт" - лучший проект среди начинающих предпринимателей;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"Деловая женщина - предприниматель года" - лучший проект, возглавляемый женщиной;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"Лучший семейный бизнес Мурманской области" - лучший проект по развитию семейного предпринимательства;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"Путь к успеху" - лучший проект по созданию высокопроизводительных рабочих мест и эффективности инвестиций;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"За полезное" - лучший проект по оказанию услуг предпринимателями в социальной сфере.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5.2. В каждой из номинаций определяется по одному победителю и по два лауреата.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6. Порядок предоставления заявок на Конкурс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6.1. Участники Конкурса в сроки, указанные в приказе, подают Оператору Конкурса письменную заявку на участие в Конкурсе и анкету заявителя по формам, утвержденным приказом Министерства.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6.2. Вместе с заявкой и анкетой участники Конкурса представляют следующие документы: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копию годовой бухгалтерской отчетности, направляемой в ФНС (формы N 1, 2, 5), или копию налоговой декларации (для индивидуальных предпринимателей) за прошедшие 3 года (для участников номинации "Старт" - за прошедшие 2 года);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справку о среднегодовой численности сотрудников в соответствии с формой Росстата/ФНС или заверенную компанией справку о численности сотрудников за прошедшие 3 года (для участников номинации "Старт" - за прошедшие 2 года);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 xml:space="preserve">- реестры сведений о доходах физических лиц (сопроводительный реестр к справке о доходах физических лиц и суммах начисленных и удержанных налогов с доходов физических лиц по </w:t>
      </w:r>
      <w:hyperlink r:id="rId6" w:history="1">
        <w:r w:rsidRPr="00870B7E">
          <w:rPr>
            <w:rFonts w:ascii="Times New Roman" w:hAnsi="Times New Roman" w:cs="Times New Roman"/>
            <w:sz w:val="24"/>
            <w:szCs w:val="24"/>
          </w:rPr>
          <w:t>форме 2-НДФЛ</w:t>
        </w:r>
      </w:hyperlink>
      <w:r w:rsidRPr="00870B7E">
        <w:rPr>
          <w:rFonts w:ascii="Times New Roman" w:hAnsi="Times New Roman" w:cs="Times New Roman"/>
          <w:sz w:val="24"/>
          <w:szCs w:val="24"/>
        </w:rPr>
        <w:t>), подтверждающие размер средней заработной платы сотрудников за прошедшие 3 года (для участников номинации</w:t>
      </w:r>
      <w:r w:rsidR="006B38DD" w:rsidRPr="00870B7E">
        <w:rPr>
          <w:rFonts w:ascii="Times New Roman" w:hAnsi="Times New Roman" w:cs="Times New Roman"/>
          <w:sz w:val="24"/>
          <w:szCs w:val="24"/>
        </w:rPr>
        <w:t xml:space="preserve"> "Старт" - за прошедшие 2 года);</w:t>
      </w:r>
    </w:p>
    <w:p w:rsidR="006B38DD" w:rsidRPr="00870B7E" w:rsidRDefault="006B38DD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информационную справку об участнике Конкурса в свободной форме, содержащую: краткое описание деятельности; основные конкурентные преимущества участника Конкурса; дополнительную информацию (при наличии) об участии в конкурсах, реализации социальных проектов, общественной деятельности, благотворительности; краткосрочные и долгосрочные планы развития бизнеса.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6.3. Участники в номинации "Путь к успеху" прикладывают к заявке заверенную компанией (индивидуальным предпринимателем) справку о затратах на научно-исследовательские и опытно-конструкторские разработки (далее - НИОКР) и модернизацию в свободной форме.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6.4. Участники в номинации "За полезное" прикладывают к заявке заверенную компанией (индивидуальным предпринимателем) справку о количестве человек, воспользовавшихся услугами в рамках реализуемых предприятием (предпринимателем) социальных проектов, и о размере выручки от предпринимательской деятельности, связанной с решением социальных проблем.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 xml:space="preserve">6.5. Участники вправе при формировании комплекта документов приложить к </w:t>
      </w:r>
      <w:r w:rsidRPr="00870B7E">
        <w:rPr>
          <w:rFonts w:ascii="Times New Roman" w:hAnsi="Times New Roman" w:cs="Times New Roman"/>
          <w:sz w:val="24"/>
          <w:szCs w:val="24"/>
        </w:rPr>
        <w:lastRenderedPageBreak/>
        <w:t>заявке: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статьи о конкурсанте, его деятельности, производимых товарах и предоставляемых услугах;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рекламные проспекты на производимые товары и предоставляемые услуги;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прочую информацию, учитываемую в критериях оценки заявки по соответствующей номинации Конкурса.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6.6. Если участник Конкурса участвует в нескольких номинациях, он подает отдельную заявку с приложением необходимых документов по каждой номинации.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6.7. Участник несет ответственность за достоверность представляемых документов в соответствии с законодательством Российской Федерации.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6.8. Оператор Конкурса в течение 3 рабочих дней после приема заявки проводит предварительную экспертизу заявки на соответствие участника и его документов требованиям настоящего Положения и отсутствие оснований для отклонения заявки от участия в Конкурсе.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6.9. В случае отсутствия отдельных документов или наличия недостоверной информации в заявке Оператор Конкурса в течение 1 рабочего дня, следующего за днем проведения предварительной экспертизы заявки, направляет участнику письмо с перечнем недостающих документов и рекомендацией представить документы и устранить замечания в течение 3 рабочих дней со дня отправки сообщения.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7. Основания для отклонения заявки от участия в Конкурсе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Заявка не допускается к участию в Конкурсе в случаях, если: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 xml:space="preserve">7.1. Участник не соответствует требованиям </w:t>
      </w:r>
      <w:hyperlink w:anchor="P47" w:history="1">
        <w:r w:rsidRPr="00870B7E">
          <w:rPr>
            <w:rFonts w:ascii="Times New Roman" w:hAnsi="Times New Roman" w:cs="Times New Roman"/>
            <w:sz w:val="24"/>
            <w:szCs w:val="24"/>
          </w:rPr>
          <w:t>раздела 2</w:t>
        </w:r>
      </w:hyperlink>
      <w:r w:rsidRPr="00870B7E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7.2. После запроса Оператора Конкурса участником представлен неполный комплект документов.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7.3. В документах, представляемых участником, имеется недостоверная информация.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8. Порядок подведения итогов и определения победителей и</w:t>
      </w:r>
    </w:p>
    <w:p w:rsidR="003B645F" w:rsidRPr="00870B7E" w:rsidRDefault="003B645F" w:rsidP="00943B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лауреатов Конкурса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8.1. Конкурсная комиссия в срок, установленный приказом, определяет победителей и лауреатов Конкурса.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8.2. Определение победителей и лауреатов Конкурса проводится в два этапа.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8.2.1. На I этапе конкурсная комиссия определяет соответствие заявки условиям Конкурса. Все заявки, соответствующие требованиям Конкурса, оцениваются по следующим критериям: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 xml:space="preserve">- в номинации "Старт" - в соответствии с </w:t>
      </w:r>
      <w:hyperlink w:anchor="P176" w:history="1">
        <w:r w:rsidRPr="00870B7E">
          <w:rPr>
            <w:rFonts w:ascii="Times New Roman" w:hAnsi="Times New Roman" w:cs="Times New Roman"/>
            <w:sz w:val="24"/>
            <w:szCs w:val="24"/>
          </w:rPr>
          <w:t>приложением N 1</w:t>
        </w:r>
      </w:hyperlink>
      <w:r w:rsidRPr="00870B7E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 xml:space="preserve">- в номинации "Деловая женщина - предприниматель года" - в соответствии с </w:t>
      </w:r>
      <w:hyperlink w:anchor="P239" w:history="1">
        <w:r w:rsidRPr="00870B7E">
          <w:rPr>
            <w:rFonts w:ascii="Times New Roman" w:hAnsi="Times New Roman" w:cs="Times New Roman"/>
            <w:sz w:val="24"/>
            <w:szCs w:val="24"/>
          </w:rPr>
          <w:t>приложением N 2</w:t>
        </w:r>
      </w:hyperlink>
      <w:r w:rsidRPr="00870B7E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 xml:space="preserve">- в номинации "Лучший семейный бизнес Мурманской области" - в соответствии с </w:t>
      </w:r>
      <w:hyperlink w:anchor="P332" w:history="1">
        <w:r w:rsidRPr="00870B7E">
          <w:rPr>
            <w:rFonts w:ascii="Times New Roman" w:hAnsi="Times New Roman" w:cs="Times New Roman"/>
            <w:sz w:val="24"/>
            <w:szCs w:val="24"/>
          </w:rPr>
          <w:t>приложением N 3</w:t>
        </w:r>
      </w:hyperlink>
      <w:r w:rsidRPr="00870B7E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 xml:space="preserve">- в номинации "Путь к успеху" - в соответствии с </w:t>
      </w:r>
      <w:hyperlink w:anchor="P411" w:history="1">
        <w:r w:rsidRPr="00870B7E">
          <w:rPr>
            <w:rFonts w:ascii="Times New Roman" w:hAnsi="Times New Roman" w:cs="Times New Roman"/>
            <w:sz w:val="24"/>
            <w:szCs w:val="24"/>
          </w:rPr>
          <w:t>приложением N 4</w:t>
        </w:r>
      </w:hyperlink>
      <w:r w:rsidRPr="00870B7E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 xml:space="preserve">- в номинации "За полезное" - в соответствии с </w:t>
      </w:r>
      <w:hyperlink w:anchor="P491" w:history="1">
        <w:r w:rsidRPr="00870B7E">
          <w:rPr>
            <w:rFonts w:ascii="Times New Roman" w:hAnsi="Times New Roman" w:cs="Times New Roman"/>
            <w:sz w:val="24"/>
            <w:szCs w:val="24"/>
          </w:rPr>
          <w:t>приложением N 5</w:t>
        </w:r>
      </w:hyperlink>
      <w:r w:rsidRPr="00870B7E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Заявки, не удовлетворяющие условиям Конкурса, отклоняются.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8.2.2. По итогам оценки заявок на I этапе формируется рейтинг участников Конкурса отдельно по каждой номинации.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 xml:space="preserve">8.2.3. На II этапе каждый член конкурсной комиссии проставляет каждому участнику Конкурса комплексную экспертную оценку заявки (от 0 до 5 баллов) на основании </w:t>
      </w:r>
      <w:r w:rsidRPr="00870B7E">
        <w:rPr>
          <w:rFonts w:ascii="Times New Roman" w:hAnsi="Times New Roman" w:cs="Times New Roman"/>
          <w:sz w:val="24"/>
          <w:szCs w:val="24"/>
        </w:rPr>
        <w:lastRenderedPageBreak/>
        <w:t>материалов, представленных на Конкурс.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8.2.4. Итоговая оценка заявки формируется как сумма баллов, набранных по результатам двух этапов.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8.3. Победителями и лауреатами Конкурса признаются участники Конкурса, набравшие наибольшее количество баллов. В случае равенства баллов победители и лауреаты определяются путем голосования. При голосовании каждый член комиссии имеет один голос, в случае равенства голосов голос председателя конкурсной комиссии является решающим.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8.4. В случае равенства баллов по основным критериям при голосовании учитывается дополнительная информация о деятельности заявителя, в том числе участие в конкурсах, реализация социальных проектов, общественная деятельность, благотворительность и т.д.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8.5. Результаты голосования оформляются в форме протокола, подписываемого председателем и секретарем конкурсной комиссии.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В протоколе заседания конкурсной комиссии отражаются: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список участников Конкурса;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список участников, чьи заявки не удовлетворяют условиям Конкурса;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рейтинг участников Конкурса;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результаты обсуждения;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список победителей и лауреатов Конкурса;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дополнительные меры поощрения победителей, лауреатов и участников Конкурса.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8.6. На основании протокола заседания конкурсной комиссии Министерство в течение 5 рабочих дней готовит проект распоряжения Правительства Мурманской области "Об итогах ежегодного областного конкурса "Предприниматель года".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8.7. На основании протокола заседания конкурсной комиссии Оператор Конкурса в течение 5 рабочих дней направляет соответствующие уведомления участникам, чьи заявки не удовлетворяют условиям Конкурса.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8.8. Информация, предоставленная в конкурсную комиссию участниками Конкурса и имеющая служебный характер, не может быть использована без их письменного согласия для иных целей, кроме подведения итогов Конкурса.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9. Награждение победителей и лауреатов Конкурса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9.1. Награждение победителей и лауреатов Конкурса проводится в торжественной обстановке. Победителям и лауреатам Конкурса вручаются дипломы и памятные знаки, остальным участникам Конкурса вручаются дипломы участников Конкурса.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9.2. Победители Конкурса в номинациях "Путь к успеху" и "За полезное" номинируются Министерством на участие в национальной предпринимательской премии "Бизнес-успех".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9.3. Победители и лауреаты Конкурса получают право использовать в своих рекламных материалах дипломы победителя и лауреата ежегодного областного конкурса "Предприниматель года".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9.4. Победители и лауреаты Конкурса в течение одного года имеют право на скидки при оплате консультационных услуг, оказываемых Северной ТПП, АНО "Мурманское региональное агентство поддержки малого и среднего бизнеса".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067C" w:rsidRDefault="00B4067C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067C" w:rsidRDefault="00B4067C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067C" w:rsidRDefault="00B4067C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067C" w:rsidRDefault="00B4067C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067C" w:rsidRDefault="00B4067C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067C" w:rsidRDefault="00B4067C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067C" w:rsidRDefault="00B4067C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067C" w:rsidRPr="00870B7E" w:rsidRDefault="00B4067C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3B645F" w:rsidRPr="00870B7E" w:rsidRDefault="003B645F" w:rsidP="00943B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к Положению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76"/>
      <w:bookmarkEnd w:id="5"/>
      <w:r w:rsidRPr="00870B7E">
        <w:rPr>
          <w:rFonts w:ascii="Times New Roman" w:hAnsi="Times New Roman" w:cs="Times New Roman"/>
          <w:sz w:val="24"/>
          <w:szCs w:val="24"/>
        </w:rPr>
        <w:t>КРИТЕРИИ</w:t>
      </w:r>
    </w:p>
    <w:p w:rsidR="003B645F" w:rsidRPr="00870B7E" w:rsidRDefault="003B645F" w:rsidP="00943B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ОЦЕНКИ КОНКУРСНЫХ ЗАЯВОК В НОМИНАЦИИ "СТАРТ"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Учитываются результаты работы за 2 прошедших календарных года.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231"/>
        <w:gridCol w:w="4932"/>
        <w:gridCol w:w="850"/>
      </w:tblGrid>
      <w:tr w:rsidR="00870B7E" w:rsidRPr="00870B7E">
        <w:tc>
          <w:tcPr>
            <w:tcW w:w="567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31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производственная сфера, научно-техническая сфера, сельское хозяйство, инновационная деятельность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строительство, жилищно-коммунальное хозяйство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услуги для населения, транспорт и связь, прочие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Уровень средней заработной платы сотрудников за последний отчетный период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свыше 20000 руб.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от 15000 руб. до 19999 руб.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от 12013 руб. до 14999 руб.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менее 12013 руб.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Динамика средней заработной платы (в течение 2 календарных лет, предшествующих году подачи заявки)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рост средней заработной платы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сохранение уровня средней заработной платы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снижение средней заработной платы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созданных рабочих мест (в течение 2 календарных лет, предшествующих году подачи заявки)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рост количества созданных рабочих мест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сохранение количества созданных рабочих мест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снижение количества созданных рабочих мест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размера выручки от реализации товаров, работ, </w:t>
            </w:r>
            <w:r w:rsidRPr="00870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(в течение 2 календарных лет, предшествующих году подачи заявки)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наблюдается рост выручки от реализации товаров, работ, услуг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размер выручки остается стабильным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падение выручки от реализации товаров, работ, услуг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В случае отсутствия в заявке и приложенных к ней документах информации по какому-либо из указанных критериев оценка по этому критерию равняется 0 баллов.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Максимальная сумма баллов - 25 баллов.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Минимальная сумма баллов - 2 балла.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3B645F" w:rsidRPr="00870B7E" w:rsidRDefault="003B645F" w:rsidP="00943B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к Положению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239"/>
      <w:bookmarkEnd w:id="6"/>
      <w:r w:rsidRPr="00870B7E">
        <w:rPr>
          <w:rFonts w:ascii="Times New Roman" w:hAnsi="Times New Roman" w:cs="Times New Roman"/>
          <w:sz w:val="24"/>
          <w:szCs w:val="24"/>
        </w:rPr>
        <w:t>КРИТЕРИИ</w:t>
      </w:r>
    </w:p>
    <w:p w:rsidR="003B645F" w:rsidRPr="00870B7E" w:rsidRDefault="003B645F" w:rsidP="00943B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ОЦЕНКИ КОНКУРСНЫХ ЗАЯВОК В НОМИНАЦИИ</w:t>
      </w:r>
    </w:p>
    <w:p w:rsidR="003B645F" w:rsidRPr="00870B7E" w:rsidRDefault="003B645F" w:rsidP="00943B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"ДЕЛОВАЯ ЖЕНЩИНА - ПРЕДПРИНИМАТЕЛЬ ГОДА"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Учитываются результаты работы за 3 прошедших календарных года.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231"/>
        <w:gridCol w:w="4932"/>
        <w:gridCol w:w="850"/>
      </w:tblGrid>
      <w:tr w:rsidR="00870B7E" w:rsidRPr="00870B7E">
        <w:tc>
          <w:tcPr>
            <w:tcW w:w="567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31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производственная сфера, научно-техническая сфера, сельское хозяйство, инновационная деятельность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строительство, жилищно-коммунальное хозяйство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услуги для населения, транспорт и связь, прочие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Динамика средней заработной платы (в течение 3 календарных лет, предшествующих году подачи заявки)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рост средней заработной платы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сохранение уровня средней заработной платы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снижение средней заработной платы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созданных рабочих мест (в течение 3 календарных лет, предшествующих году подачи заявки)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рост количества созданных рабочих мест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сохранение количества созданных рабочих мест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снижение количества созданных рабочих мест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Динамика размера выручки от реализации товаров, работ, услуг (в течение 3 календарных лет, предшествующих году подачи заявки)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рост выручки от реализации товаров, работ, услуг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размер выручки остается стабильным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падение выручки от реализации товаров, работ, услуг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Динамика объема реализованной продукции, работ, услуг (в течение 3 календарных лет, предшествующих году подачи заявки)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рост объема реализованной продукции, работ, услуг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объем реализованной продукции, работ, услуг остается стабильным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падение объема реализованной продукции, работ, услуг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Динамика производительности труда &lt;*&gt; (в течение 3 календарных лет, предшествующих году подачи заявки)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рост производительности труда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уровень производительности труда остается стабильным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снижение уровня производительности труда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Динамика налоговых отчислений (в течение 3 календарных лет, предшествующих году подачи заявки)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рост объема налоговых отчислений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объем налоговых отчислений остается стабильным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падение объема налоговых отчислений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труда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сотрудникам предоставляются дополнительные социальные гарантии (ДМС, оплата телефона, путевки и т.д.)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сотрудникам предоставляются все социальные гарантии, предусмотренные законодательством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персонала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организованы условия для регулярного повышения квалификации сотрудников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отсутствуют условия для повышения квалификации сотрудников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&lt;*&gt; Рассчитывается по показателю выручки без учета НДС на одного сотрудника.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В случае отсутствия в заявке и приложенных к ней документах информации по какому-либо из указанных критериев оценка по этому критерию равняется 0 баллов.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Максимальная сумма баллов - 43 балла.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Минимальная сумма баллов - 5 баллов.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3B645F" w:rsidRPr="00870B7E" w:rsidRDefault="003B645F" w:rsidP="00943B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к Положению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332"/>
      <w:bookmarkEnd w:id="7"/>
      <w:r w:rsidRPr="00870B7E">
        <w:rPr>
          <w:rFonts w:ascii="Times New Roman" w:hAnsi="Times New Roman" w:cs="Times New Roman"/>
          <w:sz w:val="24"/>
          <w:szCs w:val="24"/>
        </w:rPr>
        <w:t>КРИТЕРИИ</w:t>
      </w:r>
    </w:p>
    <w:p w:rsidR="003B645F" w:rsidRPr="00870B7E" w:rsidRDefault="003B645F" w:rsidP="00943B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ОЦЕНКИ КОНКУРСНЫХ ЗАЯВОК В НОМИНАЦИИ</w:t>
      </w:r>
    </w:p>
    <w:p w:rsidR="003B645F" w:rsidRPr="00870B7E" w:rsidRDefault="003B645F" w:rsidP="00943B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"ЛУЧШИЙ СЕМЕЙНЫЙ БИЗНЕС МУРМАНСКОЙ ОБЛАСТИ"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Учитываются результаты работы за 3 прошедших календарных года.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231"/>
        <w:gridCol w:w="4932"/>
        <w:gridCol w:w="850"/>
      </w:tblGrid>
      <w:tr w:rsidR="00870B7E" w:rsidRPr="00870B7E">
        <w:tc>
          <w:tcPr>
            <w:tcW w:w="567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31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производственная сфера, научно-техническая сфера, сельское хозяйство, инновационная деятельность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строительство, жилищно-коммунальное хозяйство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услуги для населения, транспорт и связь, прочие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Вовлеченность членов семьи в бизнес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члены семьи предпринимателя трудоустроены в штат организации или ИП - участника Конкурса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члены семьи предпринимателя являются ИП, вовлеченными в семейный бизнес, заявленный на Конкурс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Динамика средней заработной платы (в течение 3 календарных лет, предшествующих году подачи заявки)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рост средней заработной платы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сохранение уровня средней заработной платы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снижение средней заработной платы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созданных рабочих мест (в течение 3 календарных лет, предшествующих году подачи заявки)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рост количества созданных рабочих мест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сохранение количества созданных рабочих мест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снижение количества созданных рабочих мест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размера выручки от реализации товаров, работ, услуг (в течение 3 </w:t>
            </w:r>
            <w:r w:rsidRPr="00870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календарных лет, предшествующих году подачи заявки)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наблюдается рост выручки от реализации товаров, работ, услуг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размер выручки остается стабильным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падение выручки от реализации товаров, работ, услуг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Динамика объема реализованной продукции, работ, услуг (в течение 3 календарных лет, предшествующих году подачи заявки)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рост объема реализованной продукции, работ, услуг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объем реализованной продукции, работ, услуг остается стабильным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падение объема реализованной продукции, работ, услуг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Динамика производительности труда &lt;*&gt; (в течение 3 календарных лет, предшествующих году подачи заявки)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рост производительности труда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уровень производительности труда остается стабильным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снижение уровня производительности труда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&lt;*&gt; Рассчитывается по показателю выручки без учета НДС на одного сотрудника.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В случае отсутствия в заявке и приложенных к ней документах информации по какому-либо из указанных критериев оценка по этому критерию равняется 0 баллов.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Максимальная сумма баллов - 35 баллов.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Минимальная сумма баллов - 5 баллов.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Pr="00870B7E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3B645F" w:rsidRPr="00870B7E" w:rsidRDefault="003B645F" w:rsidP="00943B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к Положению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411"/>
      <w:bookmarkEnd w:id="8"/>
      <w:r w:rsidRPr="00870B7E">
        <w:rPr>
          <w:rFonts w:ascii="Times New Roman" w:hAnsi="Times New Roman" w:cs="Times New Roman"/>
          <w:sz w:val="24"/>
          <w:szCs w:val="24"/>
        </w:rPr>
        <w:t>КРИТЕРИИ</w:t>
      </w:r>
    </w:p>
    <w:p w:rsidR="003B645F" w:rsidRPr="00870B7E" w:rsidRDefault="003B645F" w:rsidP="00943B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ОЦЕНКИ КОНКУРСНЫХ ЗАЯВОК В НОМИНАЦИИ "ПУТЬ К УСПЕХУ"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Учитываются результаты работы за 3 прошедших календарных года.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231"/>
        <w:gridCol w:w="4932"/>
        <w:gridCol w:w="850"/>
      </w:tblGrid>
      <w:tr w:rsidR="00870B7E" w:rsidRPr="00870B7E">
        <w:tc>
          <w:tcPr>
            <w:tcW w:w="567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31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производственная сфера, перерабатывающая сфера, научно-техническая сфера, сельское хозяйство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строительство, жилищно-коммунальное хозяйство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услуги для населения, транспорт и связь, прочие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Производительность труда &lt;*&gt;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свыше 2 млн. руб.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от 1 млн. руб. до 2 млн. руб.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менее 1 млн. руб.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Динамика производительности труда (в течение 3 календарных лет, предшествующих году подачи заявки)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рост производительности труда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уровень производительности труда остается стабильным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снижение уровня производительности труда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Динамика размера выручки от реализации товаров, работ, услуг (в течение 3 календарных лет, предшествующих году подачи заявки)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рост выручки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размер выручки остается стабильным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падение выручки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созданных рабочих мест (в течение 3 календарных лет, предшествующих году подачи заявки)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рост количества созданных рабочих мест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сохранение количества созданных рабочих мест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 xml:space="preserve">- наблюдается снижение количества </w:t>
            </w:r>
            <w:r w:rsidRPr="00870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созданных рабочих мест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Динамика налоговых отчислений (в течение 3 календарных лет, предшествующих году подачи заявки)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рост объема налоговых отчислений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объем налоговых отчислений остается стабильным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падение объема налоговых отчислений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Использование инновационных технологий, затраты на технологическое совершенствование производства (в течение 3 календарных лет, предшествующих году подачи заявки)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предприятие (предприниматель) за последние 3 года понесло (понес) затраты на НИОКР и модернизацию в размере 20 % и более от совокупной выручки компании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предприятие (предприниматель) за последние 3 года понесло (понес) затраты на НИОКР и модернизацию в размере от 1 % до 20 % от совокупной выручки компании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предприятие (предприниматель) за последние 3 года не несло (не нес) затрат на НИОКР и модернизацию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&lt;*&gt; Рассчитывается по показателю выручки без учета НДС на одного сотрудника.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В случае отсутствия в заявке и приложенных к ней документах информации по какому-либо из указанных критериев оценка по этому критерию равняется 0 баллов.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Максимальная сумма баллов - 35 баллов.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Минимальная сумма баллов - 4 балла.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Pr="00870B7E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3B645F" w:rsidRPr="00870B7E" w:rsidRDefault="003B645F" w:rsidP="00943B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к Положению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491"/>
      <w:bookmarkEnd w:id="9"/>
      <w:r w:rsidRPr="00870B7E">
        <w:rPr>
          <w:rFonts w:ascii="Times New Roman" w:hAnsi="Times New Roman" w:cs="Times New Roman"/>
          <w:sz w:val="24"/>
          <w:szCs w:val="24"/>
        </w:rPr>
        <w:t>КРИТЕРИИ</w:t>
      </w:r>
    </w:p>
    <w:p w:rsidR="003B645F" w:rsidRPr="00870B7E" w:rsidRDefault="003B645F" w:rsidP="00943B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ОЦЕНКИ КОНКУРСНЫХ ЗАЯВОК В НОМИНАЦИИ "ЗА ПОЛЕЗНОЕ"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Учитываются результаты работы за 3 прошедших календарных года.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231"/>
        <w:gridCol w:w="4932"/>
        <w:gridCol w:w="850"/>
      </w:tblGrid>
      <w:tr w:rsidR="00870B7E" w:rsidRPr="00870B7E">
        <w:tc>
          <w:tcPr>
            <w:tcW w:w="567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31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Реализация социальных проектов, направленных на: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улучшение социальных условий региона (создание детских садов, спортивных кружков, производство медицинской техники по льготным ценам)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трудоустройство инвалидов и социально незащищенных категорий населения (инвалидов, сирот)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реабилитацию инвалидов, адаптацию в обществе асоциальных граждан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трудоустройство молодежи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воспользовавшихся услугами в рамках реализации социального проекта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более 20 человек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vAlign w:val="bottom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от 10 до 20 человек</w:t>
            </w:r>
          </w:p>
        </w:tc>
        <w:tc>
          <w:tcPr>
            <w:tcW w:w="850" w:type="dxa"/>
            <w:vAlign w:val="bottom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менее 10 человек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 и региональных социальных программах, благотворительной и спонсорской деятельности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предприятие (предприниматель) на регулярной основе самостоятельно занимается благотворительностью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предприятие (предприниматель) на регулярной основе принимает участие в социальных программах и благотворительной деятельности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предприятие (предприниматель) самостоятельно организовал разовые благотворительные акции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предприятие (предприниматель) принял участие в отдельных (разовых) благотворительных акциях и мероприятиях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осуществления предпринимательской </w:t>
            </w:r>
            <w:r w:rsidRPr="00870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связанной с решением социальных проблем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более 70 % от совокупной выручки предприятия (предпринимателя)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от 50 % до 70 % от совокупной выручки предприятия (предпринимателя)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менее 50 % от совокупной выручки предприятия (предпринимателя)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Инновационный подход к решению социальных проблем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наличие инновационной составляющей в подходе к решению социальных проблем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отсутствие инновационной составляющей в подходе к решению социальных проблем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Динамика средней заработной платы (в течение 3 календарных лет, предшествующих году подачи заявки)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рост средней заработной платы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сохранение уровня средней заработной платы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снижение средней заработной платы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Наличие разницы в стоимости услуг в сравнении с бюджетными нормативами финансирования по аналогичным услугам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стоимость дешевле от 0 до 10 %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стоимость дороже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6B38DD" w:rsidRPr="00870B7E" w:rsidRDefault="006B38DD" w:rsidP="00BE2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1" w:type="dxa"/>
            <w:vMerge w:val="restart"/>
          </w:tcPr>
          <w:p w:rsidR="006B38DD" w:rsidRPr="00870B7E" w:rsidRDefault="006B38DD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доступности для инвалидов и других маломобильных групп населения в организации</w:t>
            </w:r>
          </w:p>
        </w:tc>
        <w:tc>
          <w:tcPr>
            <w:tcW w:w="4932" w:type="dxa"/>
          </w:tcPr>
          <w:p w:rsidR="006B38DD" w:rsidRPr="00870B7E" w:rsidRDefault="006B38DD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объект полностью доступен</w:t>
            </w:r>
          </w:p>
        </w:tc>
        <w:tc>
          <w:tcPr>
            <w:tcW w:w="850" w:type="dxa"/>
          </w:tcPr>
          <w:p w:rsidR="006B38DD" w:rsidRPr="00870B7E" w:rsidRDefault="006B38DD" w:rsidP="00943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6B38DD" w:rsidRPr="00870B7E" w:rsidRDefault="006B38DD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6B38DD" w:rsidRPr="00870B7E" w:rsidRDefault="006B38DD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6B38DD" w:rsidRPr="00870B7E" w:rsidRDefault="006B38DD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объект недоступен</w:t>
            </w:r>
          </w:p>
        </w:tc>
        <w:tc>
          <w:tcPr>
            <w:tcW w:w="850" w:type="dxa"/>
          </w:tcPr>
          <w:p w:rsidR="006B38DD" w:rsidRPr="00870B7E" w:rsidRDefault="006B38DD" w:rsidP="00943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B645F" w:rsidRPr="00870B7E" w:rsidRDefault="003B645F" w:rsidP="00943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B645F" w:rsidRPr="00870B7E" w:rsidSect="00B4067C">
          <w:type w:val="continuous"/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lastRenderedPageBreak/>
        <w:t>В случае отсутствия в заявке и приложенных к ней документах информации по какому-либо из указанных критериев оценка по этому критерию равняется 0 баллов.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Максимальная сумма баллов - 3</w:t>
      </w:r>
      <w:r w:rsidR="00943B7A" w:rsidRPr="00870B7E">
        <w:rPr>
          <w:rFonts w:ascii="Times New Roman" w:hAnsi="Times New Roman" w:cs="Times New Roman"/>
          <w:sz w:val="24"/>
          <w:szCs w:val="24"/>
        </w:rPr>
        <w:t>7</w:t>
      </w:r>
      <w:r w:rsidRPr="00870B7E">
        <w:rPr>
          <w:rFonts w:ascii="Times New Roman" w:hAnsi="Times New Roman" w:cs="Times New Roman"/>
          <w:sz w:val="24"/>
          <w:szCs w:val="24"/>
        </w:rPr>
        <w:t xml:space="preserve"> балл</w:t>
      </w:r>
      <w:r w:rsidR="00943B7A" w:rsidRPr="00870B7E">
        <w:rPr>
          <w:rFonts w:ascii="Times New Roman" w:hAnsi="Times New Roman" w:cs="Times New Roman"/>
          <w:sz w:val="24"/>
          <w:szCs w:val="24"/>
        </w:rPr>
        <w:t>ов</w:t>
      </w:r>
      <w:r w:rsidRPr="00870B7E">
        <w:rPr>
          <w:rFonts w:ascii="Times New Roman" w:hAnsi="Times New Roman" w:cs="Times New Roman"/>
          <w:sz w:val="24"/>
          <w:szCs w:val="24"/>
        </w:rPr>
        <w:t>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Минимальная сумма баллов - 6 баллов.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14CF0" w:rsidRPr="00870B7E" w:rsidRDefault="00114CF0" w:rsidP="00943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4CF0" w:rsidRPr="00870B7E" w:rsidSect="00B4067C">
      <w:type w:val="continuous"/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45F"/>
    <w:rsid w:val="00114CF0"/>
    <w:rsid w:val="00385BDD"/>
    <w:rsid w:val="003B645F"/>
    <w:rsid w:val="003E4B35"/>
    <w:rsid w:val="00614DBF"/>
    <w:rsid w:val="006B38DD"/>
    <w:rsid w:val="00870B7E"/>
    <w:rsid w:val="00943B7A"/>
    <w:rsid w:val="009819DC"/>
    <w:rsid w:val="00B4067C"/>
    <w:rsid w:val="00BE23AD"/>
    <w:rsid w:val="00BE56CA"/>
    <w:rsid w:val="00CB4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6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64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6D6F719434A6F99232E1D4D02B557FA23118A6708C26D635DC19E94DA72ACC357A6A959B38ACBEWEi8N" TargetMode="External"/><Relationship Id="rId5" Type="http://schemas.openxmlformats.org/officeDocument/2006/relationships/hyperlink" Target="consultantplus://offline/ref=846D6F719434A6F99232E1D4D02B557FA13112A3718D26D635DC19E94DA72ACC357A6A959B38ACBDWEi1N" TargetMode="External"/><Relationship Id="rId4" Type="http://schemas.openxmlformats.org/officeDocument/2006/relationships/hyperlink" Target="consultantplus://offline/ref=846D6F719434A6F99232FFD9C6470B7AA4324FAB7E8B25836B8342B41AAE209B723533D7DF35ADBDE10CA3W2i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3981</Words>
  <Characters>22696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А.В</dc:creator>
  <cp:lastModifiedBy>FridkinaON</cp:lastModifiedBy>
  <cp:revision>2</cp:revision>
  <dcterms:created xsi:type="dcterms:W3CDTF">2020-03-25T14:14:00Z</dcterms:created>
  <dcterms:modified xsi:type="dcterms:W3CDTF">2020-03-25T14:14:00Z</dcterms:modified>
</cp:coreProperties>
</file>