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1B" w:rsidRPr="00981D15" w:rsidRDefault="008A6E1B" w:rsidP="00307323">
      <w:pPr>
        <w:shd w:val="clear" w:color="auto" w:fill="FFFFFF"/>
        <w:spacing w:line="278" w:lineRule="exact"/>
        <w:ind w:left="533" w:firstLine="3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заседания </w:t>
      </w:r>
    </w:p>
    <w:p w:rsidR="008A6E1B" w:rsidRDefault="008A6E1B" w:rsidP="00307323">
      <w:pPr>
        <w:shd w:val="clear" w:color="auto" w:fill="FFFFFF"/>
        <w:spacing w:line="278" w:lineRule="exact"/>
        <w:ind w:left="533" w:firstLine="34"/>
        <w:jc w:val="center"/>
      </w:pPr>
      <w:r>
        <w:rPr>
          <w:b/>
          <w:bCs/>
          <w:spacing w:val="-11"/>
          <w:sz w:val="26"/>
          <w:szCs w:val="26"/>
        </w:rPr>
        <w:t>Координационного совета по вопросам малого и среднего предпринимательства при</w:t>
      </w:r>
    </w:p>
    <w:p w:rsidR="008A6E1B" w:rsidRDefault="008A6E1B">
      <w:pPr>
        <w:shd w:val="clear" w:color="auto" w:fill="FFFFFF"/>
        <w:spacing w:line="278" w:lineRule="exact"/>
        <w:ind w:left="154"/>
        <w:jc w:val="center"/>
      </w:pPr>
      <w:r>
        <w:rPr>
          <w:b/>
          <w:bCs/>
          <w:spacing w:val="-12"/>
          <w:sz w:val="26"/>
          <w:szCs w:val="26"/>
        </w:rPr>
        <w:t>администрации города Мурманска</w:t>
      </w:r>
    </w:p>
    <w:p w:rsidR="008A6E1B" w:rsidRDefault="008A6E1B">
      <w:pPr>
        <w:shd w:val="clear" w:color="auto" w:fill="FFFFFF"/>
        <w:tabs>
          <w:tab w:val="left" w:pos="9672"/>
        </w:tabs>
        <w:spacing w:before="29" w:line="552" w:lineRule="exact"/>
        <w:ind w:left="202"/>
      </w:pPr>
      <w:r>
        <w:rPr>
          <w:spacing w:val="-10"/>
          <w:sz w:val="26"/>
          <w:szCs w:val="26"/>
        </w:rPr>
        <w:t xml:space="preserve">07 августа </w:t>
      </w:r>
      <w:smartTag w:uri="urn:schemas-microsoft-com:office:smarttags" w:element="metricconverter">
        <w:smartTagPr>
          <w:attr w:name="ProductID" w:val="2008 г"/>
        </w:smartTagPr>
        <w:r>
          <w:rPr>
            <w:spacing w:val="-10"/>
            <w:sz w:val="26"/>
            <w:szCs w:val="26"/>
          </w:rPr>
          <w:t>2008 г</w:t>
        </w:r>
      </w:smartTag>
      <w:r>
        <w:rPr>
          <w:spacing w:val="-10"/>
          <w:sz w:val="26"/>
          <w:szCs w:val="26"/>
        </w:rPr>
        <w:t>.</w:t>
      </w:r>
      <w:r>
        <w:rPr>
          <w:rFonts w:ascii="Arial" w:cs="Arial"/>
          <w:sz w:val="26"/>
          <w:szCs w:val="26"/>
        </w:rPr>
        <w:tab/>
      </w:r>
      <w:r>
        <w:rPr>
          <w:spacing w:val="-23"/>
          <w:sz w:val="26"/>
          <w:szCs w:val="26"/>
        </w:rPr>
        <w:t>№ 1</w:t>
      </w:r>
    </w:p>
    <w:p w:rsidR="008A6E1B" w:rsidRDefault="008A6E1B">
      <w:pPr>
        <w:shd w:val="clear" w:color="auto" w:fill="FFFFFF"/>
        <w:spacing w:before="10" w:line="552" w:lineRule="exact"/>
        <w:ind w:left="192"/>
      </w:pPr>
      <w:r>
        <w:rPr>
          <w:b/>
          <w:bCs/>
          <w:spacing w:val="-11"/>
          <w:sz w:val="26"/>
          <w:szCs w:val="26"/>
        </w:rPr>
        <w:t>Присутствовали:</w:t>
      </w:r>
    </w:p>
    <w:p w:rsidR="008A6E1B" w:rsidRDefault="008A6E1B">
      <w:pPr>
        <w:shd w:val="clear" w:color="auto" w:fill="FFFFFF"/>
        <w:spacing w:line="552" w:lineRule="exact"/>
        <w:ind w:left="197"/>
      </w:pPr>
      <w:r>
        <w:rPr>
          <w:spacing w:val="-9"/>
          <w:sz w:val="26"/>
          <w:szCs w:val="26"/>
        </w:rPr>
        <w:t>Председатель - Штырхунов В.Н.</w:t>
      </w:r>
    </w:p>
    <w:p w:rsidR="008A6E1B" w:rsidRDefault="008A6E1B">
      <w:pPr>
        <w:shd w:val="clear" w:color="auto" w:fill="FFFFFF"/>
        <w:spacing w:line="552" w:lineRule="exact"/>
        <w:ind w:left="202"/>
      </w:pPr>
      <w:r>
        <w:rPr>
          <w:spacing w:val="-7"/>
          <w:sz w:val="26"/>
          <w:szCs w:val="26"/>
        </w:rPr>
        <w:t>Секретарь - Дятлев Н.А.</w:t>
      </w:r>
    </w:p>
    <w:p w:rsidR="008A6E1B" w:rsidRDefault="008A6E1B">
      <w:pPr>
        <w:shd w:val="clear" w:color="auto" w:fill="FFFFFF"/>
        <w:spacing w:before="230" w:line="274" w:lineRule="exact"/>
        <w:ind w:left="197"/>
      </w:pPr>
      <w:r>
        <w:rPr>
          <w:spacing w:val="-10"/>
          <w:sz w:val="26"/>
          <w:szCs w:val="26"/>
        </w:rPr>
        <w:t xml:space="preserve">Члены Координационного совета:   Швец В.В., Адамович А.А., Бачурихина М.С., Ильин А.Э., Каменецкий А.А., Карцев И.В., Коновалов В.В., Крапля М.М., Макарова СВ., Миннебаев Д.Н., </w:t>
      </w:r>
      <w:r>
        <w:rPr>
          <w:sz w:val="26"/>
          <w:szCs w:val="26"/>
        </w:rPr>
        <w:t>Осадчий И.В., Сахарова Л.В., Цыбуля И.А., Шишкина Е.В.</w:t>
      </w:r>
    </w:p>
    <w:p w:rsidR="008A6E1B" w:rsidRDefault="008A6E1B">
      <w:pPr>
        <w:shd w:val="clear" w:color="auto" w:fill="FFFFFF"/>
        <w:spacing w:before="259"/>
        <w:ind w:left="202"/>
      </w:pPr>
      <w:r>
        <w:rPr>
          <w:spacing w:val="-6"/>
          <w:sz w:val="26"/>
          <w:szCs w:val="26"/>
        </w:rPr>
        <w:t>Приглашенные: Пимин В.А. - депутат Мурманской областной думы.</w:t>
      </w:r>
    </w:p>
    <w:p w:rsidR="008A6E1B" w:rsidRDefault="008A6E1B">
      <w:pPr>
        <w:shd w:val="clear" w:color="auto" w:fill="FFFFFF"/>
        <w:spacing w:before="269"/>
        <w:ind w:left="206"/>
      </w:pPr>
      <w:r>
        <w:rPr>
          <w:b/>
          <w:bCs/>
          <w:spacing w:val="-2"/>
          <w:sz w:val="26"/>
          <w:szCs w:val="26"/>
        </w:rPr>
        <w:t>Повестка дня:</w:t>
      </w:r>
    </w:p>
    <w:p w:rsidR="008A6E1B" w:rsidRDefault="008A6E1B">
      <w:pPr>
        <w:shd w:val="clear" w:color="auto" w:fill="FFFFFF"/>
        <w:spacing w:before="298" w:line="298" w:lineRule="exact"/>
        <w:ind w:left="19"/>
      </w:pPr>
      <w:r>
        <w:rPr>
          <w:spacing w:val="-2"/>
          <w:sz w:val="26"/>
          <w:szCs w:val="26"/>
        </w:rPr>
        <w:t>1. Рассмотрение порядка и плана работы координационного Совета;</w:t>
      </w:r>
    </w:p>
    <w:p w:rsidR="008A6E1B" w:rsidRDefault="008A6E1B">
      <w:pPr>
        <w:shd w:val="clear" w:color="auto" w:fill="FFFFFF"/>
        <w:spacing w:line="298" w:lineRule="exact"/>
        <w:ind w:left="494" w:right="10" w:hanging="494"/>
        <w:jc w:val="both"/>
      </w:pPr>
      <w:r>
        <w:rPr>
          <w:sz w:val="26"/>
          <w:szCs w:val="26"/>
        </w:rPr>
        <w:t xml:space="preserve">2.Рассмотрение проекта муниципальной целевой программы «Развитие и поддержка </w:t>
      </w:r>
      <w:r>
        <w:rPr>
          <w:spacing w:val="-1"/>
          <w:sz w:val="26"/>
          <w:szCs w:val="26"/>
        </w:rPr>
        <w:t>малого и среднего предпринимательства в городе Мурманске» на 2009-2011 годы;</w:t>
      </w:r>
    </w:p>
    <w:p w:rsidR="008A6E1B" w:rsidRDefault="008A6E1B">
      <w:pPr>
        <w:shd w:val="clear" w:color="auto" w:fill="FFFFFF"/>
        <w:spacing w:line="298" w:lineRule="exact"/>
        <w:ind w:left="494" w:right="14" w:hanging="494"/>
        <w:jc w:val="both"/>
      </w:pPr>
      <w:r>
        <w:rPr>
          <w:spacing w:val="-1"/>
          <w:sz w:val="26"/>
          <w:szCs w:val="26"/>
        </w:rPr>
        <w:t xml:space="preserve">3.Обсуждение Федерального закона Российской Федерации от 22.07.2008 N Г59-ФЗ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</w:t>
      </w:r>
      <w:r>
        <w:rPr>
          <w:sz w:val="26"/>
          <w:szCs w:val="26"/>
        </w:rPr>
        <w:t xml:space="preserve">и арендуемого субъектами малого и среднего предпринимательства, и о внесении </w:t>
      </w:r>
      <w:r>
        <w:rPr>
          <w:spacing w:val="-1"/>
          <w:sz w:val="26"/>
          <w:szCs w:val="26"/>
        </w:rPr>
        <w:t>изменений в отдельные законодательные акты Российской Федерации».</w:t>
      </w:r>
    </w:p>
    <w:p w:rsidR="008A6E1B" w:rsidRDefault="008A6E1B">
      <w:pPr>
        <w:shd w:val="clear" w:color="auto" w:fill="FFFFFF"/>
        <w:spacing w:before="288"/>
        <w:ind w:left="216"/>
      </w:pPr>
      <w:r>
        <w:rPr>
          <w:spacing w:val="-3"/>
          <w:sz w:val="26"/>
          <w:szCs w:val="26"/>
        </w:rPr>
        <w:t>СЛУШАЛИ:</w:t>
      </w:r>
    </w:p>
    <w:p w:rsidR="008A6E1B" w:rsidRDefault="008A6E1B">
      <w:pPr>
        <w:shd w:val="clear" w:color="auto" w:fill="FFFFFF"/>
        <w:tabs>
          <w:tab w:val="left" w:pos="470"/>
        </w:tabs>
        <w:spacing w:before="302" w:line="298" w:lineRule="exact"/>
        <w:ind w:left="216" w:right="5"/>
        <w:jc w:val="both"/>
      </w:pPr>
      <w:r>
        <w:rPr>
          <w:spacing w:val="-25"/>
          <w:sz w:val="26"/>
          <w:szCs w:val="26"/>
        </w:rPr>
        <w:t>1.</w:t>
      </w:r>
      <w:r>
        <w:rPr>
          <w:sz w:val="26"/>
          <w:szCs w:val="26"/>
        </w:rPr>
        <w:tab/>
        <w:t>По первому вопросу слушали Швец В.В., которая сообщила о порядке работы Совета</w:t>
      </w:r>
      <w:r>
        <w:rPr>
          <w:sz w:val="26"/>
          <w:szCs w:val="26"/>
        </w:rPr>
        <w:br/>
        <w:t>и необходимости рассмотреть в ближайшее время на Координационном совете</w:t>
      </w:r>
      <w:r>
        <w:rPr>
          <w:sz w:val="26"/>
          <w:szCs w:val="26"/>
        </w:rPr>
        <w:br/>
        <w:t>следующие вопросы:</w:t>
      </w:r>
    </w:p>
    <w:p w:rsidR="008A6E1B" w:rsidRDefault="008A6E1B" w:rsidP="00213BFB">
      <w:pPr>
        <w:numPr>
          <w:ilvl w:val="0"/>
          <w:numId w:val="1"/>
        </w:numPr>
        <w:shd w:val="clear" w:color="auto" w:fill="FFFFFF"/>
        <w:tabs>
          <w:tab w:val="left" w:pos="922"/>
        </w:tabs>
        <w:spacing w:line="298" w:lineRule="exact"/>
        <w:ind w:left="922" w:hanging="341"/>
        <w:rPr>
          <w:spacing w:val="-19"/>
          <w:sz w:val="26"/>
          <w:szCs w:val="26"/>
        </w:rPr>
      </w:pPr>
      <w:r>
        <w:rPr>
          <w:sz w:val="26"/>
          <w:szCs w:val="26"/>
        </w:rPr>
        <w:t xml:space="preserve">муниципальная целевая программа «Развитие и поддержка малого и среднего </w:t>
      </w:r>
      <w:r>
        <w:rPr>
          <w:spacing w:val="-1"/>
          <w:sz w:val="26"/>
          <w:szCs w:val="26"/>
        </w:rPr>
        <w:t>предпринимательства в городе Мурманске» на 2009-2011 годы;</w:t>
      </w:r>
    </w:p>
    <w:p w:rsidR="008A6E1B" w:rsidRDefault="008A6E1B" w:rsidP="00213BFB">
      <w:pPr>
        <w:numPr>
          <w:ilvl w:val="0"/>
          <w:numId w:val="1"/>
        </w:numPr>
        <w:shd w:val="clear" w:color="auto" w:fill="FFFFFF"/>
        <w:tabs>
          <w:tab w:val="left" w:pos="922"/>
        </w:tabs>
        <w:spacing w:line="298" w:lineRule="exact"/>
        <w:ind w:left="922" w:hanging="341"/>
        <w:rPr>
          <w:spacing w:val="-9"/>
          <w:sz w:val="26"/>
          <w:szCs w:val="26"/>
        </w:rPr>
      </w:pPr>
      <w:r>
        <w:rPr>
          <w:spacing w:val="-1"/>
          <w:sz w:val="26"/>
          <w:szCs w:val="26"/>
        </w:rPr>
        <w:t xml:space="preserve">решение Совета депутатов города Мурманска «О системе налогообложения в виде </w:t>
      </w:r>
      <w:r>
        <w:rPr>
          <w:sz w:val="26"/>
          <w:szCs w:val="26"/>
        </w:rPr>
        <w:t>ЕНВД для отдельных видов деятельности на территории города Мурманска»;</w:t>
      </w:r>
    </w:p>
    <w:p w:rsidR="008A6E1B" w:rsidRDefault="008A6E1B" w:rsidP="00213BFB">
      <w:pPr>
        <w:numPr>
          <w:ilvl w:val="0"/>
          <w:numId w:val="1"/>
        </w:numPr>
        <w:shd w:val="clear" w:color="auto" w:fill="FFFFFF"/>
        <w:tabs>
          <w:tab w:val="left" w:pos="922"/>
        </w:tabs>
        <w:spacing w:line="298" w:lineRule="exact"/>
        <w:ind w:left="581"/>
        <w:rPr>
          <w:spacing w:val="-10"/>
          <w:sz w:val="26"/>
          <w:szCs w:val="26"/>
        </w:rPr>
      </w:pPr>
      <w:r>
        <w:rPr>
          <w:spacing w:val="-1"/>
          <w:sz w:val="26"/>
          <w:szCs w:val="26"/>
        </w:rPr>
        <w:t>утверждение перечня имущества для поддержки СМБ.</w:t>
      </w:r>
    </w:p>
    <w:p w:rsidR="008A6E1B" w:rsidRDefault="008A6E1B">
      <w:pPr>
        <w:shd w:val="clear" w:color="auto" w:fill="FFFFFF"/>
        <w:spacing w:line="298" w:lineRule="exact"/>
        <w:ind w:left="504"/>
        <w:jc w:val="both"/>
      </w:pPr>
      <w:r>
        <w:rPr>
          <w:sz w:val="26"/>
          <w:szCs w:val="26"/>
        </w:rPr>
        <w:t>После выступления по данному вопросу высказались Адамович А.А., Бачурихина М.С., Ильин А.Э., Каменецкий А.А., Карцев И.В., Крапля М.М., Шишкина Е.В., Пимин В.А.</w:t>
      </w:r>
    </w:p>
    <w:p w:rsidR="008A6E1B" w:rsidRDefault="008A6E1B" w:rsidP="00213BFB">
      <w:pPr>
        <w:numPr>
          <w:ilvl w:val="0"/>
          <w:numId w:val="2"/>
        </w:numPr>
        <w:shd w:val="clear" w:color="auto" w:fill="FFFFFF"/>
        <w:tabs>
          <w:tab w:val="left" w:pos="470"/>
        </w:tabs>
        <w:spacing w:before="264" w:line="302" w:lineRule="exact"/>
        <w:ind w:left="216" w:right="24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>По второму вопросу слушали Швец В.В., которая озвучила основные мероприятия проекта муниципальной целевой программы «Развитие и поддержка малого и среднего предпринимательства в городе Мурманске» на 2009-2011 годы. После чего выступили Каменецкий А.А., Осадчий И.В., Шишкина Е.В.</w:t>
      </w:r>
    </w:p>
    <w:p w:rsidR="008A6E1B" w:rsidRDefault="008A6E1B" w:rsidP="00213BFB">
      <w:pPr>
        <w:numPr>
          <w:ilvl w:val="0"/>
          <w:numId w:val="2"/>
        </w:numPr>
        <w:shd w:val="clear" w:color="auto" w:fill="FFFFFF"/>
        <w:tabs>
          <w:tab w:val="left" w:pos="470"/>
        </w:tabs>
        <w:spacing w:before="288" w:line="298" w:lineRule="exact"/>
        <w:ind w:left="216" w:right="29"/>
        <w:jc w:val="both"/>
        <w:rPr>
          <w:spacing w:val="-13"/>
          <w:sz w:val="26"/>
          <w:szCs w:val="26"/>
        </w:rPr>
      </w:pPr>
      <w:r>
        <w:rPr>
          <w:spacing w:val="-1"/>
          <w:sz w:val="26"/>
          <w:szCs w:val="26"/>
        </w:rPr>
        <w:t>По третьему вопросу выступил Штырхунов В.Н. - он озвучил основные моменты ФЗ-</w:t>
      </w:r>
      <w:r>
        <w:rPr>
          <w:sz w:val="26"/>
          <w:szCs w:val="26"/>
        </w:rPr>
        <w:t xml:space="preserve">159 и рассказал что намерен предпринять муниципалитет в рамках данного закона. </w:t>
      </w:r>
      <w:r>
        <w:rPr>
          <w:spacing w:val="-1"/>
          <w:sz w:val="26"/>
          <w:szCs w:val="26"/>
        </w:rPr>
        <w:t xml:space="preserve">После выступления закон прокомментировали Швец В.В., Карцев И.В., Коновалов В.В., </w:t>
      </w:r>
      <w:r>
        <w:rPr>
          <w:sz w:val="26"/>
          <w:szCs w:val="26"/>
        </w:rPr>
        <w:t>Крапля М.М., Макарова СВ., Цыбуля И.А., Шишкина Е.В.</w:t>
      </w:r>
    </w:p>
    <w:p w:rsidR="008A6E1B" w:rsidRDefault="008A6E1B" w:rsidP="00213BFB">
      <w:pPr>
        <w:numPr>
          <w:ilvl w:val="0"/>
          <w:numId w:val="2"/>
        </w:numPr>
        <w:shd w:val="clear" w:color="auto" w:fill="FFFFFF"/>
        <w:tabs>
          <w:tab w:val="left" w:pos="470"/>
        </w:tabs>
        <w:spacing w:before="288" w:line="298" w:lineRule="exact"/>
        <w:ind w:left="216" w:right="29"/>
        <w:jc w:val="both"/>
        <w:rPr>
          <w:spacing w:val="-13"/>
          <w:sz w:val="26"/>
          <w:szCs w:val="26"/>
        </w:rPr>
        <w:sectPr w:rsidR="008A6E1B">
          <w:type w:val="continuous"/>
          <w:pgSz w:w="11909" w:h="16834"/>
          <w:pgMar w:top="862" w:right="801" w:bottom="360" w:left="970" w:header="720" w:footer="720" w:gutter="0"/>
          <w:cols w:space="60"/>
          <w:noEndnote/>
        </w:sectPr>
      </w:pPr>
    </w:p>
    <w:p w:rsidR="008A6E1B" w:rsidRDefault="008A6E1B">
      <w:pPr>
        <w:shd w:val="clear" w:color="auto" w:fill="FFFFFF"/>
      </w:pPr>
      <w:r>
        <w:rPr>
          <w:spacing w:val="-5"/>
          <w:sz w:val="26"/>
          <w:szCs w:val="26"/>
        </w:rPr>
        <w:t>РЕШИЛИ:</w:t>
      </w:r>
    </w:p>
    <w:p w:rsidR="008A6E1B" w:rsidRDefault="008A6E1B">
      <w:pPr>
        <w:shd w:val="clear" w:color="auto" w:fill="FFFFFF"/>
        <w:tabs>
          <w:tab w:val="left" w:pos="283"/>
        </w:tabs>
        <w:spacing w:before="298" w:line="298" w:lineRule="exact"/>
        <w:ind w:left="29"/>
      </w:pPr>
      <w:r>
        <w:rPr>
          <w:spacing w:val="-26"/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По первому вопросу:</w:t>
      </w:r>
    </w:p>
    <w:p w:rsidR="008A6E1B" w:rsidRDefault="008A6E1B">
      <w:pPr>
        <w:shd w:val="clear" w:color="auto" w:fill="FFFFFF"/>
        <w:tabs>
          <w:tab w:val="left" w:pos="518"/>
        </w:tabs>
        <w:spacing w:before="5" w:line="298" w:lineRule="exact"/>
        <w:ind w:left="10"/>
      </w:pPr>
      <w:r>
        <w:rPr>
          <w:spacing w:val="-12"/>
          <w:sz w:val="26"/>
          <w:szCs w:val="26"/>
        </w:rPr>
        <w:t>1.1.</w:t>
      </w:r>
      <w:r>
        <w:rPr>
          <w:sz w:val="26"/>
          <w:szCs w:val="26"/>
        </w:rPr>
        <w:tab/>
        <w:t>рассмотреть до конца года на Координационном совете нормативные правовые</w:t>
      </w:r>
      <w:r>
        <w:rPr>
          <w:sz w:val="26"/>
          <w:szCs w:val="26"/>
        </w:rPr>
        <w:br/>
        <w:t>акты:</w:t>
      </w:r>
    </w:p>
    <w:p w:rsidR="008A6E1B" w:rsidRDefault="008A6E1B" w:rsidP="00213BFB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19" w:line="302" w:lineRule="exact"/>
        <w:ind w:left="715" w:right="48" w:hanging="3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муниципальной целевой программы «Развитие и поддержка малого и </w:t>
      </w:r>
      <w:r>
        <w:rPr>
          <w:spacing w:val="-1"/>
          <w:sz w:val="26"/>
          <w:szCs w:val="26"/>
        </w:rPr>
        <w:t>среднего предпринимательства в городе Мурманске» на 2009-2011 годы;</w:t>
      </w:r>
    </w:p>
    <w:p w:rsidR="008A6E1B" w:rsidRDefault="008A6E1B" w:rsidP="00213BFB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10" w:line="302" w:lineRule="exact"/>
        <w:ind w:left="715" w:right="43" w:hanging="3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решения Совета депутатов города Мурманска «О системе </w:t>
      </w:r>
      <w:r>
        <w:rPr>
          <w:spacing w:val="-1"/>
          <w:sz w:val="26"/>
          <w:szCs w:val="26"/>
        </w:rPr>
        <w:t xml:space="preserve">налогообложения в виде ЕНВД для отдельных видов деятельности на территории </w:t>
      </w:r>
      <w:r>
        <w:rPr>
          <w:sz w:val="26"/>
          <w:szCs w:val="26"/>
        </w:rPr>
        <w:t>города Мурманска»;</w:t>
      </w:r>
    </w:p>
    <w:p w:rsidR="008A6E1B" w:rsidRDefault="008A6E1B" w:rsidP="00213BFB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14" w:line="298" w:lineRule="exact"/>
        <w:ind w:left="360"/>
        <w:rPr>
          <w:sz w:val="26"/>
          <w:szCs w:val="26"/>
        </w:rPr>
      </w:pPr>
      <w:r>
        <w:rPr>
          <w:spacing w:val="-1"/>
          <w:sz w:val="26"/>
          <w:szCs w:val="26"/>
        </w:rPr>
        <w:t>об утверждении перечня имущества для поддержки СМБ.</w:t>
      </w:r>
    </w:p>
    <w:p w:rsidR="008A6E1B" w:rsidRDefault="008A6E1B">
      <w:pPr>
        <w:shd w:val="clear" w:color="auto" w:fill="FFFFFF"/>
        <w:tabs>
          <w:tab w:val="left" w:pos="470"/>
        </w:tabs>
        <w:spacing w:line="298" w:lineRule="exact"/>
        <w:ind w:left="298" w:right="1555" w:hanging="259"/>
      </w:pPr>
      <w:r>
        <w:rPr>
          <w:spacing w:val="-12"/>
          <w:sz w:val="26"/>
          <w:szCs w:val="26"/>
        </w:rPr>
        <w:t>1.2.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назначить руководителями рабочих групп по следующим отраслям:</w:t>
      </w:r>
      <w:r>
        <w:rPr>
          <w:spacing w:val="-3"/>
          <w:sz w:val="26"/>
          <w:szCs w:val="26"/>
        </w:rPr>
        <w:br/>
      </w:r>
      <w:r>
        <w:rPr>
          <w:sz w:val="26"/>
          <w:szCs w:val="26"/>
        </w:rPr>
        <w:t>Адамович А.В. - строительство</w:t>
      </w:r>
    </w:p>
    <w:p w:rsidR="008A6E1B" w:rsidRDefault="008A6E1B">
      <w:pPr>
        <w:shd w:val="clear" w:color="auto" w:fill="FFFFFF"/>
        <w:spacing w:line="298" w:lineRule="exact"/>
        <w:ind w:left="298"/>
      </w:pPr>
      <w:r>
        <w:rPr>
          <w:sz w:val="26"/>
          <w:szCs w:val="26"/>
        </w:rPr>
        <w:t>Коновалов В.В. - оптово-розничная торговля</w:t>
      </w:r>
    </w:p>
    <w:p w:rsidR="008A6E1B" w:rsidRDefault="008A6E1B">
      <w:pPr>
        <w:shd w:val="clear" w:color="auto" w:fill="FFFFFF"/>
        <w:spacing w:line="298" w:lineRule="exact"/>
        <w:ind w:left="302"/>
      </w:pPr>
      <w:r>
        <w:rPr>
          <w:sz w:val="26"/>
          <w:szCs w:val="26"/>
        </w:rPr>
        <w:t>Бачурихина М.С. - прибрежное рыболовство</w:t>
      </w:r>
    </w:p>
    <w:p w:rsidR="008A6E1B" w:rsidRDefault="008A6E1B">
      <w:pPr>
        <w:shd w:val="clear" w:color="auto" w:fill="FFFFFF"/>
        <w:spacing w:line="298" w:lineRule="exact"/>
        <w:ind w:left="302"/>
      </w:pPr>
      <w:r>
        <w:rPr>
          <w:sz w:val="26"/>
          <w:szCs w:val="26"/>
        </w:rPr>
        <w:t>Цыбуля И.А. - недвижимость, арендные отношения</w:t>
      </w:r>
    </w:p>
    <w:p w:rsidR="008A6E1B" w:rsidRDefault="008A6E1B">
      <w:pPr>
        <w:shd w:val="clear" w:color="auto" w:fill="FFFFFF"/>
        <w:spacing w:line="298" w:lineRule="exact"/>
        <w:ind w:left="302"/>
      </w:pPr>
      <w:r>
        <w:rPr>
          <w:sz w:val="26"/>
          <w:szCs w:val="26"/>
        </w:rPr>
        <w:t>Миннебаев Д.Н. - общественное питание</w:t>
      </w:r>
    </w:p>
    <w:p w:rsidR="008A6E1B" w:rsidRDefault="008A6E1B">
      <w:pPr>
        <w:shd w:val="clear" w:color="auto" w:fill="FFFFFF"/>
        <w:spacing w:line="298" w:lineRule="exact"/>
        <w:ind w:left="302"/>
      </w:pPr>
      <w:r>
        <w:rPr>
          <w:sz w:val="26"/>
          <w:szCs w:val="26"/>
        </w:rPr>
        <w:t>Крапля М.М. - транспортные перевозки (грузовые)</w:t>
      </w:r>
    </w:p>
    <w:p w:rsidR="008A6E1B" w:rsidRDefault="008A6E1B">
      <w:pPr>
        <w:shd w:val="clear" w:color="auto" w:fill="FFFFFF"/>
        <w:spacing w:line="298" w:lineRule="exact"/>
        <w:ind w:left="24" w:firstLine="283"/>
      </w:pPr>
      <w:r>
        <w:rPr>
          <w:sz w:val="26"/>
          <w:szCs w:val="26"/>
        </w:rPr>
        <w:t>Карцев И.В. - транспортные перевозки (пассажирские) Руководителям рабочих групп определить и направить секретарю Координационного совета     перечень     вопросов     для     рассмотрения     на     следующих     заседаниях Координационного совета до 10.09.2008 года.</w:t>
      </w:r>
    </w:p>
    <w:p w:rsidR="008A6E1B" w:rsidRDefault="008A6E1B">
      <w:pPr>
        <w:shd w:val="clear" w:color="auto" w:fill="FFFFFF"/>
        <w:tabs>
          <w:tab w:val="left" w:pos="283"/>
        </w:tabs>
        <w:spacing w:before="293"/>
        <w:ind w:left="29"/>
      </w:pPr>
      <w:r>
        <w:rPr>
          <w:spacing w:val="-11"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По второму вопросу:</w:t>
      </w:r>
    </w:p>
    <w:p w:rsidR="008A6E1B" w:rsidRDefault="008A6E1B">
      <w:pPr>
        <w:shd w:val="clear" w:color="auto" w:fill="FFFFFF"/>
        <w:spacing w:before="293" w:line="298" w:lineRule="exact"/>
        <w:ind w:left="322" w:right="14"/>
        <w:jc w:val="both"/>
      </w:pPr>
      <w:r>
        <w:rPr>
          <w:spacing w:val="-1"/>
          <w:sz w:val="26"/>
          <w:szCs w:val="26"/>
        </w:rPr>
        <w:t xml:space="preserve">В целом одобрить проект муниципальной целевой программы «Развитие и поддержка </w:t>
      </w:r>
      <w:r>
        <w:rPr>
          <w:sz w:val="26"/>
          <w:szCs w:val="26"/>
        </w:rPr>
        <w:t>малого и среднего предпринимательства в городе Мурманске» на 2009-2011 годы и внести имеющиеся предложения до 10.09.2008 года.</w:t>
      </w:r>
    </w:p>
    <w:p w:rsidR="008A6E1B" w:rsidRDefault="008A6E1B">
      <w:pPr>
        <w:shd w:val="clear" w:color="auto" w:fill="FFFFFF"/>
        <w:tabs>
          <w:tab w:val="left" w:pos="283"/>
        </w:tabs>
        <w:spacing w:before="298"/>
        <w:ind w:left="29"/>
      </w:pPr>
      <w:r>
        <w:rPr>
          <w:spacing w:val="-13"/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По третьему вопросу:</w:t>
      </w:r>
    </w:p>
    <w:p w:rsidR="008A6E1B" w:rsidRDefault="008A6E1B">
      <w:pPr>
        <w:shd w:val="clear" w:color="auto" w:fill="FFFFFF"/>
        <w:tabs>
          <w:tab w:val="left" w:pos="826"/>
        </w:tabs>
        <w:spacing w:before="288" w:line="298" w:lineRule="exact"/>
        <w:ind w:left="326" w:right="14"/>
        <w:jc w:val="both"/>
      </w:pPr>
      <w:r>
        <w:rPr>
          <w:spacing w:val="-7"/>
          <w:sz w:val="26"/>
          <w:szCs w:val="26"/>
        </w:rPr>
        <w:t>3.1.</w:t>
      </w:r>
      <w:r>
        <w:rPr>
          <w:sz w:val="26"/>
          <w:szCs w:val="26"/>
        </w:rPr>
        <w:tab/>
        <w:t>Запросить информацию в КИО о муниципальном имуществе сданном в аренду</w:t>
      </w:r>
      <w:r>
        <w:rPr>
          <w:sz w:val="26"/>
          <w:szCs w:val="26"/>
        </w:rPr>
        <w:br/>
        <w:t>представителям СМБ.</w:t>
      </w:r>
    </w:p>
    <w:p w:rsidR="008A6E1B" w:rsidRDefault="008A6E1B">
      <w:pPr>
        <w:shd w:val="clear" w:color="auto" w:fill="FFFFFF"/>
        <w:tabs>
          <w:tab w:val="left" w:pos="950"/>
        </w:tabs>
        <w:spacing w:line="298" w:lineRule="exact"/>
        <w:ind w:left="326" w:right="14"/>
        <w:jc w:val="both"/>
      </w:pPr>
      <w:r>
        <w:rPr>
          <w:spacing w:val="-7"/>
          <w:sz w:val="26"/>
          <w:szCs w:val="26"/>
        </w:rPr>
        <w:t>3.2.</w:t>
      </w:r>
      <w:r>
        <w:rPr>
          <w:sz w:val="26"/>
          <w:szCs w:val="26"/>
        </w:rPr>
        <w:tab/>
        <w:t>Довести информацию до представителей СМБ арендующих помещения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муниципалитета и соответствующих требованиям ФЗ-159 через СМИ.</w:t>
      </w:r>
    </w:p>
    <w:p w:rsidR="008A6E1B" w:rsidRDefault="008A6E1B" w:rsidP="00213BFB">
      <w:pPr>
        <w:numPr>
          <w:ilvl w:val="0"/>
          <w:numId w:val="4"/>
        </w:numPr>
        <w:shd w:val="clear" w:color="auto" w:fill="FFFFFF"/>
        <w:tabs>
          <w:tab w:val="left" w:pos="802"/>
        </w:tabs>
        <w:spacing w:line="298" w:lineRule="exact"/>
        <w:ind w:left="326" w:right="14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Составить список информационных ресурсов для размещения информации по данному вопросу.</w:t>
      </w:r>
    </w:p>
    <w:p w:rsidR="008A6E1B" w:rsidRDefault="008A6E1B" w:rsidP="00213BFB">
      <w:pPr>
        <w:numPr>
          <w:ilvl w:val="0"/>
          <w:numId w:val="4"/>
        </w:numPr>
        <w:shd w:val="clear" w:color="auto" w:fill="FFFFFF"/>
        <w:tabs>
          <w:tab w:val="left" w:pos="802"/>
        </w:tabs>
        <w:spacing w:line="298" w:lineRule="exact"/>
        <w:ind w:left="326" w:right="5"/>
        <w:jc w:val="both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 xml:space="preserve">Разработать и опубликовать анкету-информационное письмо для представителей </w:t>
      </w:r>
      <w:r>
        <w:rPr>
          <w:sz w:val="26"/>
          <w:szCs w:val="26"/>
        </w:rPr>
        <w:t>СМБ арендующих помещения муниципалитета и соответствующих требованиям ФЗ-159.</w:t>
      </w:r>
    </w:p>
    <w:p w:rsidR="008A6E1B" w:rsidRDefault="008A6E1B" w:rsidP="00213BFB">
      <w:pPr>
        <w:numPr>
          <w:ilvl w:val="0"/>
          <w:numId w:val="4"/>
        </w:numPr>
        <w:shd w:val="clear" w:color="auto" w:fill="FFFFFF"/>
        <w:tabs>
          <w:tab w:val="left" w:pos="802"/>
        </w:tabs>
        <w:spacing w:line="298" w:lineRule="exact"/>
        <w:ind w:left="326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Провести предварительный анализ поступивших анкет от предпринимателей для выработки дальнейших действий по разработке перечня имущества для поддержки СМБ.</w:t>
      </w:r>
    </w:p>
    <w:p w:rsidR="008A6E1B" w:rsidRDefault="008A6E1B">
      <w:pPr>
        <w:shd w:val="clear" w:color="auto" w:fill="FFFFFF"/>
        <w:spacing w:before="336" w:line="614" w:lineRule="exact"/>
        <w:ind w:left="422" w:right="3994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Председатель      Штырхунов В.Н. </w:t>
      </w:r>
    </w:p>
    <w:p w:rsidR="008A6E1B" w:rsidRDefault="008A6E1B">
      <w:pPr>
        <w:shd w:val="clear" w:color="auto" w:fill="FFFFFF"/>
        <w:spacing w:before="336" w:line="614" w:lineRule="exact"/>
        <w:ind w:left="422" w:right="3994"/>
      </w:pPr>
      <w:r>
        <w:rPr>
          <w:sz w:val="26"/>
          <w:szCs w:val="26"/>
        </w:rPr>
        <w:t>Секретарь            Дятлев Н.А.</w:t>
      </w:r>
    </w:p>
    <w:sectPr w:rsidR="008A6E1B" w:rsidSect="00A330D0">
      <w:pgSz w:w="11909" w:h="16834"/>
      <w:pgMar w:top="1166" w:right="823" w:bottom="360" w:left="111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86C0C6"/>
    <w:lvl w:ilvl="0">
      <w:numFmt w:val="bullet"/>
      <w:lvlText w:val="*"/>
      <w:lvlJc w:val="left"/>
    </w:lvl>
  </w:abstractNum>
  <w:abstractNum w:abstractNumId="1">
    <w:nsid w:val="3B3222FE"/>
    <w:multiLevelType w:val="singleLevel"/>
    <w:tmpl w:val="EEC83534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43EF68CA"/>
    <w:multiLevelType w:val="singleLevel"/>
    <w:tmpl w:val="CBFC021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7C8C5CD3"/>
    <w:multiLevelType w:val="singleLevel"/>
    <w:tmpl w:val="C5CA8AF6"/>
    <w:lvl w:ilvl="0">
      <w:start w:val="3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BFB"/>
    <w:rsid w:val="001F1167"/>
    <w:rsid w:val="00213BFB"/>
    <w:rsid w:val="00307323"/>
    <w:rsid w:val="008A6E1B"/>
    <w:rsid w:val="00981D15"/>
    <w:rsid w:val="00A330D0"/>
    <w:rsid w:val="00F9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D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649</Words>
  <Characters>3702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vanusova</dc:creator>
  <cp:keywords/>
  <dc:description/>
  <cp:lastModifiedBy>polyakova</cp:lastModifiedBy>
  <cp:revision>3</cp:revision>
  <dcterms:created xsi:type="dcterms:W3CDTF">2009-11-19T14:34:00Z</dcterms:created>
  <dcterms:modified xsi:type="dcterms:W3CDTF">2009-11-25T11:09:00Z</dcterms:modified>
</cp:coreProperties>
</file>